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6B" w:rsidRDefault="00637F6B" w:rsidP="00637F6B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26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OLIMPIADA DE ISTORIE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Etapa județeană, 19 martie 2022, clasa a VIII-a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3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Varianta 2</w:t>
      </w:r>
    </w:p>
    <w:p w:rsidR="00637F6B" w:rsidRDefault="00637F6B" w:rsidP="00637F6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37F6B" w:rsidRDefault="00637F6B" w:rsidP="00637F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BAREM DE CORECTARE ŞI NOTARE</w:t>
      </w:r>
    </w:p>
    <w:p w:rsidR="00637F6B" w:rsidRDefault="00637F6B" w:rsidP="00637F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SUBIECTUL I: 40 puncte</w:t>
      </w:r>
    </w:p>
    <w:p w:rsidR="00637F6B" w:rsidRDefault="00637F6B" w:rsidP="00637F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Câte 2  puncte </w:t>
      </w:r>
      <w:r>
        <w:rPr>
          <w:rFonts w:ascii="Times New Roman" w:hAnsi="Times New Roman" w:cs="Times New Roman"/>
          <w:sz w:val="24"/>
          <w:szCs w:val="24"/>
        </w:rPr>
        <w:t xml:space="preserve">pentru menționarea, pe baza surselor A și B,  a câte unui spațiu istoric; </w:t>
      </w:r>
      <w:bookmarkStart w:id="1" w:name="_Hlk96881883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2px2 =4p)</w:t>
      </w:r>
    </w:p>
    <w:bookmarkEnd w:id="1"/>
    <w:p w:rsidR="00637F6B" w:rsidRDefault="00637F6B" w:rsidP="00637F6B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6 puncte </w:t>
      </w:r>
      <w:r>
        <w:rPr>
          <w:rFonts w:ascii="Times New Roman" w:hAnsi="Times New Roman" w:cs="Times New Roman"/>
        </w:rPr>
        <w:t xml:space="preserve">pentru selectarea, din sursa B, a oricăror  două informații aflate în relație de </w:t>
      </w:r>
      <w:r>
        <w:rPr>
          <w:rFonts w:ascii="Times New Roman" w:hAnsi="Times New Roman" w:cs="Times New Roman"/>
          <w:i/>
          <w:iCs/>
        </w:rPr>
        <w:t xml:space="preserve">cauză-efect, </w:t>
      </w:r>
      <w:r>
        <w:rPr>
          <w:rFonts w:ascii="Times New Roman" w:hAnsi="Times New Roman" w:cs="Times New Roman"/>
        </w:rPr>
        <w:t>precizând rolul fiecăreia dintre aceste informaţii (</w:t>
      </w:r>
      <w:r>
        <w:rPr>
          <w:rFonts w:ascii="Times New Roman" w:hAnsi="Times New Roman" w:cs="Times New Roman"/>
          <w:i/>
          <w:iCs/>
        </w:rPr>
        <w:t xml:space="preserve">cauză, </w:t>
      </w:r>
      <w:r>
        <w:rPr>
          <w:rFonts w:ascii="Times New Roman" w:hAnsi="Times New Roman" w:cs="Times New Roman"/>
        </w:rPr>
        <w:t xml:space="preserve">respectiv </w:t>
      </w:r>
      <w:r>
        <w:rPr>
          <w:rFonts w:ascii="Times New Roman" w:hAnsi="Times New Roman" w:cs="Times New Roman"/>
          <w:i/>
          <w:iCs/>
        </w:rPr>
        <w:t>efect</w:t>
      </w:r>
      <w:r>
        <w:rPr>
          <w:rFonts w:ascii="Times New Roman" w:hAnsi="Times New Roman" w:cs="Times New Roman"/>
        </w:rPr>
        <w:t>);</w:t>
      </w:r>
    </w:p>
    <w:p w:rsidR="00637F6B" w:rsidRDefault="00637F6B" w:rsidP="00637F6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puncte</w:t>
      </w:r>
      <w:r>
        <w:rPr>
          <w:rFonts w:ascii="Times New Roman" w:hAnsi="Times New Roman"/>
          <w:sz w:val="24"/>
          <w:szCs w:val="24"/>
        </w:rPr>
        <w:t xml:space="preserve"> pentru menţionarea statutului Moldovei faţă de Ungaria;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3 puncte</w:t>
      </w:r>
      <w:r>
        <w:rPr>
          <w:rFonts w:ascii="Times New Roman" w:hAnsi="Times New Roman"/>
          <w:sz w:val="24"/>
          <w:szCs w:val="24"/>
        </w:rPr>
        <w:t xml:space="preserve"> pentru utilizarea oricărei informaţii istorice din sursa C care sustine  statutul menționat;</w:t>
      </w:r>
    </w:p>
    <w:p w:rsidR="00637F6B" w:rsidRDefault="00637F6B" w:rsidP="00637F6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>4 puncte</w:t>
      </w:r>
      <w:r>
        <w:rPr>
          <w:rFonts w:ascii="Times New Roman" w:hAnsi="Times New Roman"/>
        </w:rPr>
        <w:t xml:space="preserve"> pentru formularea oricărui punct de vedere referitor la consecinţele politice ale acţiunii lui Bogdan.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3 puncte </w:t>
      </w:r>
      <w:r>
        <w:rPr>
          <w:rFonts w:ascii="Times New Roman" w:hAnsi="Times New Roman"/>
          <w:sz w:val="24"/>
          <w:szCs w:val="24"/>
        </w:rPr>
        <w:t>pentru susţinerea acestuia cu oricare oricare informaţie istorică din sursa C</w:t>
      </w:r>
    </w:p>
    <w:p w:rsidR="00637F6B" w:rsidRDefault="00637F6B" w:rsidP="00637F6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 puncte</w:t>
      </w:r>
      <w:r>
        <w:rPr>
          <w:rFonts w:ascii="Times New Roman" w:hAnsi="Times New Roman"/>
          <w:sz w:val="24"/>
          <w:szCs w:val="24"/>
        </w:rPr>
        <w:t xml:space="preserve"> pentru precizarea faptului istoric care a contribuit la </w:t>
      </w:r>
      <w:bookmarkStart w:id="2" w:name="_Hlk96880833"/>
      <w:r>
        <w:rPr>
          <w:rFonts w:ascii="Times New Roman" w:hAnsi="Times New Roman"/>
          <w:sz w:val="24"/>
          <w:szCs w:val="24"/>
        </w:rPr>
        <w:t>constituirea unui alt stat medieval românesc în afara celor la care fac  referire sursele date</w:t>
      </w:r>
    </w:p>
    <w:p w:rsidR="00637F6B" w:rsidRDefault="00637F6B" w:rsidP="00637F6B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 puncte</w:t>
      </w:r>
      <w:r>
        <w:rPr>
          <w:rFonts w:ascii="Times New Roman" w:hAnsi="Times New Roman"/>
          <w:sz w:val="24"/>
          <w:szCs w:val="24"/>
        </w:rPr>
        <w:t xml:space="preserve"> pentru pentru prezentarea faptului istoric menționat, prin evidențierea relaţiei de cauzalitate şi utilizarea unui exemplu/a unei caracteristici</w:t>
      </w:r>
    </w:p>
    <w:p w:rsidR="00637F6B" w:rsidRDefault="00637F6B" w:rsidP="00637F6B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-1 punct</w:t>
      </w:r>
      <w:r>
        <w:rPr>
          <w:rFonts w:ascii="Times New Roman" w:hAnsi="Times New Roman"/>
          <w:sz w:val="24"/>
          <w:szCs w:val="24"/>
        </w:rPr>
        <w:t xml:space="preserve"> pentru utilizarea </w:t>
      </w:r>
      <w:r>
        <w:rPr>
          <w:rFonts w:ascii="Times New Roman" w:hAnsi="Times New Roman"/>
          <w:b/>
          <w:bCs/>
          <w:sz w:val="24"/>
          <w:szCs w:val="24"/>
        </w:rPr>
        <w:t xml:space="preserve">doar </w:t>
      </w:r>
      <w:r>
        <w:rPr>
          <w:rFonts w:ascii="Times New Roman" w:hAnsi="Times New Roman"/>
          <w:sz w:val="24"/>
          <w:szCs w:val="24"/>
        </w:rPr>
        <w:t>a câte unui exemplu/a unei caracteristici referitoare la  constituirea unui alt stat medieval românesc în afara celor la care fac  referire sursele dat</w:t>
      </w:r>
    </w:p>
    <w:bookmarkEnd w:id="2"/>
    <w:p w:rsidR="00637F6B" w:rsidRDefault="00637F6B" w:rsidP="00637F6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Câte 2 puncte </w:t>
      </w:r>
      <w:r>
        <w:rPr>
          <w:rFonts w:ascii="Times New Roman" w:hAnsi="Times New Roman"/>
          <w:color w:val="000000"/>
          <w:sz w:val="24"/>
          <w:szCs w:val="24"/>
        </w:rPr>
        <w:t>pentru menționarea oricărei asemănări și a oricărei deosebiri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între procesul de formare al statelor medievale extracarpatice, în afara celor la care se referă sursele date.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2px2 =4p)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markedcontent"/>
          <w:rFonts w:cs="Times New Roman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Câte 3 puncte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pentru prezentarea asemănării și a deosebirii menţionate prin evidenţierea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relaţiei de cauzalitate şi utilizarea unui exemplu/ a unei caracteristici (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3px2=6p)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ind w:left="708"/>
        <w:jc w:val="both"/>
        <w:rPr>
          <w:color w:val="000000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Pr="00863D88">
        <w:rPr>
          <w:rStyle w:val="markedcontent"/>
          <w:rFonts w:ascii="Times New Roman" w:hAnsi="Times New Roman" w:cs="Times New Roman"/>
          <w:bCs/>
          <w:sz w:val="24"/>
          <w:szCs w:val="24"/>
        </w:rPr>
        <w:t>1 punct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pentru utilizarea doar a unui exemplu/a unei caracteristici referitoare la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asemănarea și deosebirea menţionate.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7F6B" w:rsidRDefault="00637F6B" w:rsidP="00637F6B">
      <w:pPr>
        <w:pStyle w:val="ListParagraph"/>
        <w:autoSpaceDE w:val="0"/>
        <w:autoSpaceDN w:val="0"/>
        <w:adjustRightInd w:val="0"/>
        <w:spacing w:after="0" w:line="240" w:lineRule="auto"/>
        <w:ind w:left="6384" w:firstLine="696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Total 40 de puncte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SUBIECTUL AL II-LEA: 50 puncte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Informaţia istorică – 40 de puncte distribuite astfel: </w:t>
      </w:r>
    </w:p>
    <w:p w:rsidR="00637F6B" w:rsidRDefault="00637F6B" w:rsidP="00637F6B">
      <w:pPr>
        <w:pStyle w:val="NoSpacing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Câte 3 puncte </w:t>
      </w:r>
      <w:r>
        <w:rPr>
          <w:rFonts w:ascii="Times New Roman" w:hAnsi="Times New Roman"/>
          <w:color w:val="000000"/>
          <w:sz w:val="24"/>
          <w:szCs w:val="24"/>
        </w:rPr>
        <w:t xml:space="preserve">pentru menţionarea oricărei cauze și a oricărei consecințe </w:t>
      </w:r>
      <w:r>
        <w:rPr>
          <w:rFonts w:ascii="Times New Roman" w:hAnsi="Times New Roman"/>
          <w:sz w:val="24"/>
          <w:szCs w:val="24"/>
        </w:rPr>
        <w:t xml:space="preserve">a revoluției de la 1821 desfășurată în spațiul românesc;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(3p X 2 = 6 p)</w:t>
      </w:r>
    </w:p>
    <w:p w:rsidR="00637F6B" w:rsidRDefault="00637F6B" w:rsidP="00637F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puncte </w:t>
      </w:r>
      <w:r>
        <w:rPr>
          <w:rFonts w:ascii="Times New Roman" w:hAnsi="Times New Roman"/>
          <w:color w:val="000000"/>
          <w:sz w:val="24"/>
          <w:szCs w:val="24"/>
        </w:rPr>
        <w:t xml:space="preserve">pentru  </w:t>
      </w:r>
      <w:r>
        <w:rPr>
          <w:rFonts w:ascii="Times New Roman" w:hAnsi="Times New Roman"/>
          <w:sz w:val="24"/>
          <w:szCs w:val="24"/>
        </w:rPr>
        <w:t xml:space="preserve">menționarea statutului politico-juridic al Principatelor extracarpatice în anul 1848 conform sursei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</w:p>
    <w:p w:rsidR="00637F6B" w:rsidRDefault="00637F6B" w:rsidP="00637F6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puncte </w:t>
      </w:r>
      <w:r>
        <w:rPr>
          <w:rFonts w:ascii="Times New Roman" w:hAnsi="Times New Roman"/>
          <w:color w:val="000000"/>
          <w:sz w:val="24"/>
          <w:szCs w:val="24"/>
        </w:rPr>
        <w:t>pentru  menționarea oricărui</w:t>
      </w:r>
      <w:r>
        <w:rPr>
          <w:rFonts w:ascii="Times New Roman" w:hAnsi="Times New Roman"/>
          <w:sz w:val="24"/>
          <w:szCs w:val="24"/>
        </w:rPr>
        <w:t xml:space="preserve"> obiectiv național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 Revoluției din 1848 din spațiul românesc extracarpatic, în afara celor la care fac referire sursele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și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;</w:t>
      </w:r>
    </w:p>
    <w:p w:rsidR="00637F6B" w:rsidRDefault="00637F6B" w:rsidP="00637F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3 puncte </w:t>
      </w:r>
      <w:r>
        <w:rPr>
          <w:rFonts w:ascii="Times New Roman" w:hAnsi="Times New Roman" w:cs="Times New Roman"/>
        </w:rPr>
        <w:t>pentru prezentarea obiectivului menționat, prin evidențierea relaţiei de cauzalitate şi utilizarea unui exemplu/a unei caracteristici ;</w:t>
      </w:r>
    </w:p>
    <w:p w:rsidR="00637F6B" w:rsidRDefault="00637F6B" w:rsidP="00637F6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-1 punct pentru utilizarea </w:t>
      </w:r>
      <w:r>
        <w:rPr>
          <w:rFonts w:ascii="Times New Roman" w:hAnsi="Times New Roman"/>
          <w:b/>
          <w:bCs/>
          <w:sz w:val="24"/>
          <w:szCs w:val="24"/>
        </w:rPr>
        <w:t xml:space="preserve">doar </w:t>
      </w:r>
      <w:r>
        <w:rPr>
          <w:rFonts w:ascii="Times New Roman" w:hAnsi="Times New Roman"/>
          <w:sz w:val="24"/>
          <w:szCs w:val="24"/>
        </w:rPr>
        <w:t>a câte unui exemplu/a unei caracteristici referitoare la obiectivul  menționat;</w:t>
      </w:r>
    </w:p>
    <w:p w:rsidR="00637F6B" w:rsidRDefault="00637F6B" w:rsidP="00637F6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Câte 2 puncte </w:t>
      </w:r>
      <w:r>
        <w:rPr>
          <w:rFonts w:ascii="Times New Roman" w:hAnsi="Times New Roman" w:cs="Times New Roman"/>
        </w:rPr>
        <w:t>pentru menționarea oricăror două programe revoluționare din anul 1848 elaborate de românii din „Monarhia habsburgică“;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(2px2=4p) </w:t>
      </w:r>
    </w:p>
    <w:p w:rsidR="00637F6B" w:rsidRDefault="00637F6B" w:rsidP="00637F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Câte 3 puncte </w:t>
      </w:r>
      <w:r>
        <w:rPr>
          <w:rFonts w:ascii="Times New Roman" w:hAnsi="Times New Roman" w:cs="Times New Roman"/>
        </w:rPr>
        <w:t xml:space="preserve">pentru prezentarea fiecăruia dintre cele două programe revoluționare menționate, prin evidențierea relației de cauzalitate şi utilizarea unui exemplu/a unei caracteristici </w:t>
      </w:r>
      <w:r>
        <w:rPr>
          <w:rFonts w:ascii="Times New Roman" w:hAnsi="Times New Roman" w:cs="Times New Roman"/>
          <w:b/>
          <w:bCs/>
        </w:rPr>
        <w:t xml:space="preserve">(3px2=6p) </w:t>
      </w:r>
    </w:p>
    <w:p w:rsidR="00637F6B" w:rsidRDefault="00637F6B" w:rsidP="00637F6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câte 1 punct pentru utilizarea </w:t>
      </w:r>
      <w:r>
        <w:rPr>
          <w:rFonts w:ascii="Times New Roman" w:hAnsi="Times New Roman" w:cs="Times New Roman"/>
          <w:b/>
          <w:bCs/>
        </w:rPr>
        <w:t xml:space="preserve">doar </w:t>
      </w:r>
      <w:r>
        <w:rPr>
          <w:rFonts w:ascii="Times New Roman" w:hAnsi="Times New Roman" w:cs="Times New Roman"/>
        </w:rPr>
        <w:t>a câte unui exemplu/a unei caracteristici referitoare la programele revoluționare menționate</w:t>
      </w:r>
    </w:p>
    <w:p w:rsidR="00637F6B" w:rsidRDefault="00637F6B" w:rsidP="00637F6B">
      <w:pPr>
        <w:pStyle w:val="Default"/>
        <w:spacing w:after="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 puncte </w:t>
      </w:r>
      <w:r>
        <w:rPr>
          <w:rFonts w:ascii="Times New Roman" w:hAnsi="Times New Roman" w:cs="Times New Roman"/>
        </w:rPr>
        <w:t xml:space="preserve">pentru formularea oricărei opinii referitoare la situaţia–problemă dată; </w:t>
      </w:r>
    </w:p>
    <w:p w:rsidR="00637F6B" w:rsidRDefault="00637F6B" w:rsidP="00637F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b/>
          <w:bCs/>
        </w:rPr>
        <w:t xml:space="preserve">âte 2 puncte </w:t>
      </w:r>
      <w:r>
        <w:rPr>
          <w:rFonts w:ascii="Times New Roman" w:hAnsi="Times New Roman" w:cs="Times New Roman"/>
        </w:rPr>
        <w:t xml:space="preserve">pentru menționarea oricăror două fapte istorice desfășurate în anul 1848, în Țara Românească, în urma adoptării programului revoluționar, care susțin opinia formulată </w:t>
      </w:r>
      <w:r>
        <w:rPr>
          <w:rFonts w:ascii="Times New Roman" w:hAnsi="Times New Roman" w:cs="Times New Roman"/>
          <w:b/>
          <w:bCs/>
        </w:rPr>
        <w:t>(2px2=4p</w:t>
      </w:r>
      <w:r>
        <w:rPr>
          <w:rFonts w:ascii="Times New Roman" w:hAnsi="Times New Roman" w:cs="Times New Roman"/>
        </w:rPr>
        <w:t xml:space="preserve">) </w:t>
      </w:r>
    </w:p>
    <w:p w:rsidR="00637F6B" w:rsidRDefault="00637F6B" w:rsidP="00637F6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Câte 3 puncte </w:t>
      </w:r>
      <w:r>
        <w:rPr>
          <w:rFonts w:ascii="Times New Roman" w:hAnsi="Times New Roman" w:cs="Times New Roman"/>
        </w:rPr>
        <w:t xml:space="preserve">pentru prezentarea fiecăruia dintre cele două fapte istorice menționate, prin evidențierea relației de cauzalitate şi utilizarea unui exemplu/a unei caracteristici </w:t>
      </w:r>
      <w:r>
        <w:rPr>
          <w:rFonts w:ascii="Times New Roman" w:hAnsi="Times New Roman" w:cs="Times New Roman"/>
          <w:b/>
          <w:bCs/>
        </w:rPr>
        <w:t xml:space="preserve">(3px2=6p) </w:t>
      </w:r>
    </w:p>
    <w:p w:rsidR="00637F6B" w:rsidRDefault="00637F6B" w:rsidP="00637F6B">
      <w:pPr>
        <w:pStyle w:val="NoSpacing"/>
        <w:numPr>
          <w:ilvl w:val="0"/>
          <w:numId w:val="2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câte 1 punct pentru utilizarea </w:t>
      </w:r>
      <w:r>
        <w:rPr>
          <w:rFonts w:ascii="Times New Roman" w:hAnsi="Times New Roman"/>
          <w:b/>
          <w:bCs/>
          <w:sz w:val="24"/>
          <w:szCs w:val="24"/>
        </w:rPr>
        <w:t xml:space="preserve">doar </w:t>
      </w:r>
      <w:r>
        <w:rPr>
          <w:rFonts w:ascii="Times New Roman" w:hAnsi="Times New Roman"/>
          <w:sz w:val="24"/>
          <w:szCs w:val="24"/>
        </w:rPr>
        <w:t>a câte unui exemplu/a unei caracteristici referitoare la faptele istorice menționate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Ordonarea şi exprimarea ideilor menţionate – 10 puncte distribuite astfel: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puncte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structurarea textului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(introducere - cuprins - concluzii); </w:t>
      </w:r>
    </w:p>
    <w:p w:rsidR="00637F6B" w:rsidRDefault="00637F6B" w:rsidP="00637F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punct pentru introducere/cuprins; cuprins/concluzii;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puncte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pentru evidenţierea relaţiei cauză-efect, astfel încât compoziţia să probeze înţelegerea procesului istoric; </w:t>
      </w:r>
    </w:p>
    <w:p w:rsidR="00637F6B" w:rsidRDefault="00637F6B" w:rsidP="00637F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punct pentru prezenţa parţială a relaţiei cauză-efect;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puncte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respectarea succesiunii cronologice/ logice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faptelor istorice; </w:t>
      </w:r>
    </w:p>
    <w:p w:rsidR="00637F6B" w:rsidRDefault="00637F6B" w:rsidP="00637F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punct pentru respectarea parţială a succesiunii cronologice/ logice a faptelor istorice;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puncte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utilizarea limbajului istoric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37F6B" w:rsidRDefault="00637F6B" w:rsidP="00637F6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punct pentru utilizarea parţială a limbajului istoric;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punct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pentru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respectarea limitei de spaţiu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F6B" w:rsidRDefault="00637F6B" w:rsidP="00637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E7E82" w:rsidRDefault="000E7E82"/>
    <w:sectPr w:rsidR="000E7E8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E2" w:rsidRDefault="006E72E2" w:rsidP="00B31E31">
      <w:pPr>
        <w:spacing w:after="0" w:line="240" w:lineRule="auto"/>
      </w:pPr>
      <w:r>
        <w:separator/>
      </w:r>
    </w:p>
  </w:endnote>
  <w:endnote w:type="continuationSeparator" w:id="0">
    <w:p w:rsidR="006E72E2" w:rsidRDefault="006E72E2" w:rsidP="00B3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816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1E31" w:rsidRDefault="00B31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1E31" w:rsidRDefault="00B31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E2" w:rsidRDefault="006E72E2" w:rsidP="00B31E31">
      <w:pPr>
        <w:spacing w:after="0" w:line="240" w:lineRule="auto"/>
      </w:pPr>
      <w:r>
        <w:separator/>
      </w:r>
    </w:p>
  </w:footnote>
  <w:footnote w:type="continuationSeparator" w:id="0">
    <w:p w:rsidR="006E72E2" w:rsidRDefault="006E72E2" w:rsidP="00B3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62FA8"/>
    <w:multiLevelType w:val="hybridMultilevel"/>
    <w:tmpl w:val="75DAA97A"/>
    <w:lvl w:ilvl="0" w:tplc="9732D8E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BE781A"/>
    <w:multiLevelType w:val="hybridMultilevel"/>
    <w:tmpl w:val="FBCED144"/>
    <w:lvl w:ilvl="0" w:tplc="E662D44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BE"/>
    <w:rsid w:val="000E7E82"/>
    <w:rsid w:val="00637F6B"/>
    <w:rsid w:val="006A733F"/>
    <w:rsid w:val="006E72E2"/>
    <w:rsid w:val="007C57C6"/>
    <w:rsid w:val="00863D88"/>
    <w:rsid w:val="00AE69BE"/>
    <w:rsid w:val="00B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6B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F6B"/>
    <w:pPr>
      <w:suppressAutoHyphens/>
      <w:spacing w:after="0" w:line="240" w:lineRule="auto"/>
    </w:pPr>
    <w:rPr>
      <w:rFonts w:ascii="Calibri" w:eastAsia="Calibri" w:hAnsi="Calibri" w:cs="Times New Roman"/>
      <w:lang w:val="ro-RO" w:eastAsia="zh-CN"/>
    </w:rPr>
  </w:style>
  <w:style w:type="paragraph" w:styleId="ListParagraph">
    <w:name w:val="List Paragraph"/>
    <w:basedOn w:val="Normal"/>
    <w:uiPriority w:val="34"/>
    <w:qFormat/>
    <w:rsid w:val="00637F6B"/>
    <w:pPr>
      <w:ind w:left="720"/>
      <w:contextualSpacing/>
    </w:pPr>
  </w:style>
  <w:style w:type="paragraph" w:customStyle="1" w:styleId="Default">
    <w:name w:val="Default"/>
    <w:rsid w:val="00637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637F6B"/>
  </w:style>
  <w:style w:type="paragraph" w:styleId="BalloonText">
    <w:name w:val="Balloon Text"/>
    <w:basedOn w:val="Normal"/>
    <w:link w:val="BalloonTextChar"/>
    <w:uiPriority w:val="99"/>
    <w:semiHidden/>
    <w:unhideWhenUsed/>
    <w:rsid w:val="0063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6B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3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31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6B"/>
    <w:pPr>
      <w:spacing w:after="160"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F6B"/>
    <w:pPr>
      <w:suppressAutoHyphens/>
      <w:spacing w:after="0" w:line="240" w:lineRule="auto"/>
    </w:pPr>
    <w:rPr>
      <w:rFonts w:ascii="Calibri" w:eastAsia="Calibri" w:hAnsi="Calibri" w:cs="Times New Roman"/>
      <w:lang w:val="ro-RO" w:eastAsia="zh-CN"/>
    </w:rPr>
  </w:style>
  <w:style w:type="paragraph" w:styleId="ListParagraph">
    <w:name w:val="List Paragraph"/>
    <w:basedOn w:val="Normal"/>
    <w:uiPriority w:val="34"/>
    <w:qFormat/>
    <w:rsid w:val="00637F6B"/>
    <w:pPr>
      <w:ind w:left="720"/>
      <w:contextualSpacing/>
    </w:pPr>
  </w:style>
  <w:style w:type="paragraph" w:customStyle="1" w:styleId="Default">
    <w:name w:val="Default"/>
    <w:rsid w:val="00637F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markedcontent">
    <w:name w:val="markedcontent"/>
    <w:basedOn w:val="DefaultParagraphFont"/>
    <w:rsid w:val="00637F6B"/>
  </w:style>
  <w:style w:type="paragraph" w:styleId="BalloonText">
    <w:name w:val="Balloon Text"/>
    <w:basedOn w:val="Normal"/>
    <w:link w:val="BalloonTextChar"/>
    <w:uiPriority w:val="99"/>
    <w:semiHidden/>
    <w:unhideWhenUsed/>
    <w:rsid w:val="0063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F6B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E3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31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E31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cp:lastPrinted>2022-03-17T17:37:00Z</cp:lastPrinted>
  <dcterms:created xsi:type="dcterms:W3CDTF">2022-03-15T16:48:00Z</dcterms:created>
  <dcterms:modified xsi:type="dcterms:W3CDTF">2022-03-17T17:37:00Z</dcterms:modified>
</cp:coreProperties>
</file>